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04"/>
        <w:gridCol w:w="3993"/>
        <w:gridCol w:w="5953"/>
      </w:tblGrid>
      <w:tr w:rsidR="002D33E7" w:rsidRPr="002D33E7" w:rsidTr="002D33E7">
        <w:tc>
          <w:tcPr>
            <w:tcW w:w="14317" w:type="dxa"/>
            <w:gridSpan w:val="4"/>
            <w:shd w:val="clear" w:color="auto" w:fill="D9D9D9" w:themeFill="background1" w:themeFillShade="D9"/>
          </w:tcPr>
          <w:p w:rsidR="002D33E7" w:rsidRPr="002D33E7" w:rsidRDefault="002D33E7" w:rsidP="002D33E7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 w:rsidRPr="002D33E7">
              <w:rPr>
                <w:rFonts w:ascii="Times New Roman" w:hAnsi="Times New Roman" w:cs="Times New Roman"/>
                <w:b/>
                <w:bCs/>
              </w:rPr>
              <w:t xml:space="preserve">МАТЕРИАЛЬНО-ТЕХНИЧЕСКОЕ ОБЕСПЕЧЕНИЕ </w:t>
            </w:r>
          </w:p>
        </w:tc>
      </w:tr>
      <w:tr w:rsidR="002D33E7" w:rsidRPr="002D33E7" w:rsidTr="00DF009F">
        <w:tc>
          <w:tcPr>
            <w:tcW w:w="567" w:type="dxa"/>
            <w:vAlign w:val="center"/>
          </w:tcPr>
          <w:p w:rsidR="002D33E7" w:rsidRPr="002D33E7" w:rsidRDefault="002D33E7" w:rsidP="002D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4" w:type="dxa"/>
            <w:vAlign w:val="center"/>
          </w:tcPr>
          <w:p w:rsidR="002D33E7" w:rsidRPr="002D33E7" w:rsidRDefault="002D33E7" w:rsidP="002D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993" w:type="dxa"/>
            <w:vAlign w:val="center"/>
          </w:tcPr>
          <w:p w:rsidR="002D33E7" w:rsidRPr="002D33E7" w:rsidRDefault="002D33E7" w:rsidP="002D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5953" w:type="dxa"/>
            <w:vAlign w:val="center"/>
          </w:tcPr>
          <w:p w:rsidR="002D33E7" w:rsidRPr="002D33E7" w:rsidRDefault="002D33E7" w:rsidP="002D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2D33E7" w:rsidRPr="002D33E7" w:rsidTr="00644F95">
        <w:trPr>
          <w:trHeight w:val="6795"/>
        </w:trPr>
        <w:tc>
          <w:tcPr>
            <w:tcW w:w="567" w:type="dxa"/>
          </w:tcPr>
          <w:p w:rsidR="002D33E7" w:rsidRPr="002D33E7" w:rsidRDefault="002D33E7" w:rsidP="002D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2D33E7" w:rsidRPr="002D33E7" w:rsidRDefault="002D33E7" w:rsidP="002D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курсового проектирования и самостоятельной работы №503 (пом. 304)</w:t>
            </w:r>
          </w:p>
        </w:tc>
        <w:tc>
          <w:tcPr>
            <w:tcW w:w="3993" w:type="dxa"/>
          </w:tcPr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Автоматический детектор антиоксидантной активности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Инфракрасный-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фурье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19”LCD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LGA 775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Мешалка магнитная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МФУ НР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МФУ НР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Облучатель УФС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сборе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Поляриметр круговой</w:t>
            </w:r>
          </w:p>
          <w:p w:rsidR="002D33E7" w:rsidRPr="002D33E7" w:rsidRDefault="002D33E7" w:rsidP="002D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РН-410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базовый+комбинир</w:t>
            </w:r>
            <w:proofErr w:type="gram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электрод+штатив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+ магнитная мешалка +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станд.титр</w:t>
            </w:r>
            <w:proofErr w:type="spellEnd"/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Системный блок в составе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Спектрофотометр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proofErr w:type="gram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для компьютера 3шт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proofErr w:type="gram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со столом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Кресло офисное на колесах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Стол физический массивный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Стол физический массивный</w:t>
            </w:r>
          </w:p>
          <w:p w:rsidR="002D33E7" w:rsidRPr="002D33E7" w:rsidRDefault="002D33E7" w:rsidP="002D33E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Стул «ИЗО»</w:t>
            </w:r>
          </w:p>
          <w:p w:rsidR="002D33E7" w:rsidRPr="002D33E7" w:rsidRDefault="002D33E7" w:rsidP="002D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Microsoft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365. Договор с ООО СТК «ВЕРШИНА» №27122016-1 от 27 декабря 2016 г.</w:t>
            </w:r>
          </w:p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Russian Edition. 100149 Educational Renewal </w:t>
            </w:r>
            <w:proofErr w:type="gramStart"/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proofErr w:type="gramEnd"/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1FB6161121102233870682. 100 </w:t>
            </w: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лицензий</w:t>
            </w:r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 Standard 2016. 200 </w:t>
            </w: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лицензий</w:t>
            </w:r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 96197565ZZE1712.</w:t>
            </w:r>
          </w:p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Open </w:t>
            </w:r>
            <w:proofErr w:type="gramStart"/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 :66237142</w:t>
            </w:r>
            <w:proofErr w:type="gramEnd"/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 96197565ZZE1712. </w:t>
            </w: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Open </w:t>
            </w:r>
            <w:proofErr w:type="gramStart"/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 :</w:t>
            </w:r>
            <w:proofErr w:type="gramEnd"/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66432164 OPEN 96439360ZZE1802. </w:t>
            </w: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  <w:p w:rsidR="002D33E7" w:rsidRPr="002D33E7" w:rsidRDefault="002D33E7" w:rsidP="002D33E7">
            <w:pPr>
              <w:ind w:left="14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Open </w:t>
            </w:r>
            <w:proofErr w:type="gramStart"/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 :</w:t>
            </w:r>
            <w:proofErr w:type="gramEnd"/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68169617 OPEN 98108543ZZE1903. 2019.</w:t>
            </w:r>
          </w:p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Операционные</w:t>
            </w:r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2D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OEM,  OS Windows XP; OS Windows 7; OS Windows 8; OS Windows 10. </w:t>
            </w: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системном блоке и/или моноблоке и/или ноутбуке. Номер лицензии скопирован в ПЗУ аппаратного средства и/или содержится </w:t>
            </w:r>
            <w:proofErr w:type="gram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наклеенном на </w:t>
            </w:r>
            <w:r w:rsidRPr="002D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с голографической защитой.</w:t>
            </w:r>
          </w:p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Система автоматизации управления учебным процессом ООО «Лаборатория ММИС»</w:t>
            </w:r>
          </w:p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Доступ к личному кабинету в системе «4Portfolio». Договор № В-21.03/2017 203 от 29 марта 2017</w:t>
            </w:r>
          </w:p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Доступ к личному кабинету в системе «ЭИОС»</w:t>
            </w:r>
          </w:p>
          <w:p w:rsidR="002D33E7" w:rsidRPr="002D33E7" w:rsidRDefault="002D33E7" w:rsidP="002D33E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электронного тестирования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VeralTest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2D33E7">
              <w:rPr>
                <w:rFonts w:ascii="Times New Roman" w:hAnsi="Times New Roman" w:cs="Times New Roman"/>
                <w:sz w:val="24"/>
                <w:szCs w:val="24"/>
              </w:rPr>
              <w:t xml:space="preserve"> 2.7. Акт предоставления прав № ИТ178496 от 14.10.2015 (бессрочно)</w:t>
            </w:r>
          </w:p>
        </w:tc>
      </w:tr>
    </w:tbl>
    <w:p w:rsidR="002D33E7" w:rsidRPr="002D33E7" w:rsidRDefault="002D33E7">
      <w:pPr>
        <w:rPr>
          <w:rFonts w:ascii="Times New Roman" w:hAnsi="Times New Roman" w:cs="Times New Roman"/>
          <w:sz w:val="24"/>
          <w:szCs w:val="24"/>
        </w:rPr>
      </w:pPr>
    </w:p>
    <w:sectPr w:rsidR="002D33E7" w:rsidRPr="002D33E7" w:rsidSect="002D33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BE7"/>
    <w:multiLevelType w:val="hybridMultilevel"/>
    <w:tmpl w:val="DAC2E25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4FE00B3"/>
    <w:multiLevelType w:val="hybridMultilevel"/>
    <w:tmpl w:val="075EFD1A"/>
    <w:lvl w:ilvl="0" w:tplc="53CAEF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865C8"/>
    <w:multiLevelType w:val="hybridMultilevel"/>
    <w:tmpl w:val="CE4E1E8A"/>
    <w:lvl w:ilvl="0" w:tplc="00C015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D7B"/>
    <w:rsid w:val="001E4DA6"/>
    <w:rsid w:val="002D33E7"/>
    <w:rsid w:val="005D3D7B"/>
    <w:rsid w:val="007D335B"/>
    <w:rsid w:val="008D18EE"/>
    <w:rsid w:val="00B44795"/>
    <w:rsid w:val="00E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18E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Organik1</dc:creator>
  <cp:lastModifiedBy>tima</cp:lastModifiedBy>
  <cp:revision>3</cp:revision>
  <cp:lastPrinted>2020-10-30T07:45:00Z</cp:lastPrinted>
  <dcterms:created xsi:type="dcterms:W3CDTF">2020-10-30T07:05:00Z</dcterms:created>
  <dcterms:modified xsi:type="dcterms:W3CDTF">2020-10-31T21:52:00Z</dcterms:modified>
</cp:coreProperties>
</file>