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C" w:rsidRPr="00295B5C" w:rsidRDefault="00295B5C" w:rsidP="00295B5C">
      <w:pPr>
        <w:adjustRightInd w:val="0"/>
        <w:jc w:val="center"/>
        <w:rPr>
          <w:b/>
          <w:bCs/>
          <w:sz w:val="24"/>
          <w:szCs w:val="24"/>
        </w:rPr>
      </w:pPr>
      <w:r w:rsidRPr="00295B5C">
        <w:rPr>
          <w:b/>
          <w:bCs/>
          <w:sz w:val="24"/>
          <w:szCs w:val="24"/>
        </w:rPr>
        <w:t>ВОПРОСЫ К ЭКЗАМЕНУ</w:t>
      </w:r>
    </w:p>
    <w:p w:rsidR="00295B5C" w:rsidRPr="00295B5C" w:rsidRDefault="00295B5C" w:rsidP="00295B5C">
      <w:pPr>
        <w:adjustRightInd w:val="0"/>
        <w:jc w:val="center"/>
        <w:rPr>
          <w:b/>
          <w:bCs/>
          <w:sz w:val="24"/>
          <w:szCs w:val="24"/>
        </w:rPr>
      </w:pPr>
      <w:r w:rsidRPr="00295B5C">
        <w:rPr>
          <w:b/>
          <w:bCs/>
          <w:sz w:val="24"/>
          <w:szCs w:val="24"/>
        </w:rPr>
        <w:t>ПО ПАТОЛОГИЧЕСКОЙ АНАТОМИИ ПАТОЛОГИЧЕСКОЙ АНАТОМИИ</w:t>
      </w:r>
      <w:r w:rsidR="00B26E7C">
        <w:rPr>
          <w:b/>
          <w:bCs/>
          <w:sz w:val="24"/>
          <w:szCs w:val="24"/>
        </w:rPr>
        <w:t>, КЛИНИЧЕСКОЙ ПАТОЛОГИЧЕСКОЙ АНАТОМИИ</w:t>
      </w:r>
      <w:r w:rsidRPr="00295B5C">
        <w:rPr>
          <w:b/>
          <w:bCs/>
          <w:sz w:val="24"/>
          <w:szCs w:val="24"/>
        </w:rPr>
        <w:t xml:space="preserve"> ДЛЯ СТУДЕНТОВ </w:t>
      </w:r>
      <w:r w:rsidR="00B26E7C">
        <w:rPr>
          <w:b/>
          <w:bCs/>
          <w:sz w:val="24"/>
          <w:szCs w:val="24"/>
        </w:rPr>
        <w:t>СПЕЦИАЛЬНОСТИ</w:t>
      </w:r>
      <w:r w:rsidRPr="00295B5C">
        <w:rPr>
          <w:b/>
          <w:bCs/>
          <w:sz w:val="24"/>
          <w:szCs w:val="24"/>
        </w:rPr>
        <w:t xml:space="preserve">  31.05.01 - ЛЕЧЕБНОЕ ДЕЛО</w:t>
      </w:r>
    </w:p>
    <w:p w:rsidR="00A93D45" w:rsidRPr="00295B5C" w:rsidRDefault="00A93D45" w:rsidP="00295B5C">
      <w:pPr>
        <w:pStyle w:val="a3"/>
        <w:spacing w:before="0"/>
        <w:ind w:left="0" w:firstLine="0"/>
        <w:jc w:val="both"/>
        <w:rPr>
          <w:b/>
          <w:sz w:val="24"/>
          <w:szCs w:val="24"/>
        </w:rPr>
      </w:pPr>
    </w:p>
    <w:p w:rsidR="00A93D45" w:rsidRPr="00295B5C" w:rsidRDefault="00531570" w:rsidP="00295B5C">
      <w:pPr>
        <w:pStyle w:val="Heading1"/>
        <w:numPr>
          <w:ilvl w:val="0"/>
          <w:numId w:val="2"/>
        </w:numPr>
        <w:tabs>
          <w:tab w:val="left" w:pos="350"/>
        </w:tabs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Общая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анатомия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Патологическая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анатомия,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её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содержание,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задачи,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объекты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методы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исследования.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Гистохимия.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Иммуногистохимия.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Электронная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микроскопия.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Биопсия, её значение для диагностики болезней. Виды биопсий, цитологическая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диагностика.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Признаки смерти и посмертные изменения. Скоропостижная, внутриутробная,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клиническая,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биологическая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смерть.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Причины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механизмы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повреждения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клеток.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повреждения.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Адаптация: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определение,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адаптационных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изменений.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Гипертрофия: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Морфофункциональные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особенности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гипертрофии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миокарда.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Гиперплазия: причины, виды, морфологическая характеристика, роль в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канцерогенезе.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Атрофия: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Метаплазия: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 морфологическая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роль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канцерогенезе.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Липидоз (стеатоз): причины, морфологическая характеристика, методы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диагностики,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Жировые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изменения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внутренних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органов.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Гиалиноз: виды, причины, патогенез, морфогенез,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Меланоз: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Гемосидероз: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методы диагностики.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Желтуха: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Кальциноз: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Некроз: причины, механизм развития, морфологические признаки.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 некроза.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Гангрена:</w:t>
      </w:r>
      <w:r w:rsidRPr="00295B5C">
        <w:rPr>
          <w:spacing w:val="60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 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Инфаркт: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Апоптоз: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механизмы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развития,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Значение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апоптоза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физиологических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патологических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процессах.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Артериальное полнокровие. Причины, виды,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Венозное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полнокровие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системе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малого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круга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кровообращения: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Венозное полнокровие в системе большого круга кровообращения: патогенез и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Венозное полнокровие в системе воротной вены: причины,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Кровотечение и кровоизлияние: определение, этиология, виды,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Тромбоз: этиология, механизм развития, исходы. Виды тромбов, их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Эмболия: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клиническое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значение.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Тромбоэмболия легочной артерии: причины,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Ишемия: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Воспаление: определение, причины, биологическая сущность. Клинические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признаки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Воспаление: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фазы альтерации.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Воспаление: патогенез, стадии и морфологическая характеристика фазы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экссудации.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Воспаление: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фазы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пролиферации.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Острое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виды.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острого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Серозное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lastRenderedPageBreak/>
        <w:t>Фибринозное воспаление: причины, виды,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Гнойное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Гнилостное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Геморрагическое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Катаральное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Хроническое воспаление: причины, патогенез, морфогенез, 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Интерстициальное воспаление: этиология, патогенез,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Гранулематозное воспаление: причины, механизмы развития,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Пролиферативное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воспаление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с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гиперпластическими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разрастаниями: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 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Регенерация: виды, морфологическая характеристика. Нарушение процессов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регенерации.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Анафилаксия: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механизмы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развития, морфологическая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Реакции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отторжения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трансплантата.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Механизмы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развития,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клиническое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значение.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Амилоидоз: этиология, патогенез, морфогенез, классификация,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методы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диагностики.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Опухоли:</w:t>
      </w:r>
      <w:r w:rsidRPr="00295B5C">
        <w:rPr>
          <w:spacing w:val="-8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гистогенез,</w:t>
      </w:r>
      <w:r w:rsidRPr="00295B5C">
        <w:rPr>
          <w:spacing w:val="-8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принципы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Строение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опухоли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свойства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опухолевой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клетки.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Воздействие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опухоли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на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организм. Паранеопластические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синдромы.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Стадии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морфогенеза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опухоли.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роста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опухолей.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Метастазирование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опухоли: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закономерности.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Рецидив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опухоли.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Доброкачественные эпителиальные опухоли. Классификация, гистогенез,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Злокачественные эпителиальные опухоли. Классификация, гистогенез,</w:t>
      </w:r>
      <w:r w:rsidRPr="00295B5C">
        <w:rPr>
          <w:spacing w:val="-6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Доброкачественные мезенхимальные опухоли. Классификация, гистогенез,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Злокачественные мезенхимальные опухоли. Классификация, гистогенез,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Опухоли из меланинобразующей ткани. Классификация, гистогенез,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A93D45" w:rsidP="00295B5C">
      <w:pPr>
        <w:pStyle w:val="a3"/>
        <w:spacing w:before="0"/>
        <w:ind w:left="0" w:firstLine="0"/>
        <w:jc w:val="both"/>
        <w:rPr>
          <w:sz w:val="24"/>
          <w:szCs w:val="24"/>
        </w:rPr>
      </w:pPr>
    </w:p>
    <w:p w:rsidR="00A93D45" w:rsidRPr="00295B5C" w:rsidRDefault="00531570" w:rsidP="00295B5C">
      <w:pPr>
        <w:pStyle w:val="Heading1"/>
        <w:numPr>
          <w:ilvl w:val="0"/>
          <w:numId w:val="2"/>
        </w:numPr>
        <w:tabs>
          <w:tab w:val="left" w:pos="451"/>
        </w:tabs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Частная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патологическая</w:t>
      </w:r>
      <w:r w:rsidRPr="00295B5C">
        <w:rPr>
          <w:spacing w:val="-7"/>
          <w:sz w:val="24"/>
          <w:szCs w:val="24"/>
        </w:rPr>
        <w:t xml:space="preserve"> </w:t>
      </w:r>
      <w:r w:rsidRPr="00295B5C">
        <w:rPr>
          <w:sz w:val="24"/>
          <w:szCs w:val="24"/>
        </w:rPr>
        <w:t>анатомия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Атеросклероз: этиология, патогенез, стадии морфогенеза, строение стабильной и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нестабильной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атеросклеротической бляшки.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Атеросклероз: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их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Гипертоническая болезнь и симптоматическая гипертензия: этиология, патогенез,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Гипертоническая болезнь: морфологические изменения в сосудах и сердце при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доброкачественном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злокачественном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течении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заболевания.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Системные васкулиты: виды,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Ишемическая болезнь сердца: этиология, факторы риска, патогенез,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Стенокардия: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Инфаркт миокарда: этиология, патогенез,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классификация, стадии болезни, их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Инфаркт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миокарда: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Хроническая ишемическая болезнь сердца: этиология, патогенез,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Ревматическая болезнь сердца</w:t>
      </w:r>
      <w:r w:rsidRPr="00295B5C">
        <w:rPr>
          <w:b/>
          <w:sz w:val="24"/>
          <w:szCs w:val="24"/>
        </w:rPr>
        <w:t xml:space="preserve">. </w:t>
      </w:r>
      <w:r w:rsidRPr="00295B5C">
        <w:rPr>
          <w:sz w:val="24"/>
          <w:szCs w:val="24"/>
        </w:rPr>
        <w:t>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эндокарда: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классификация,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lastRenderedPageBreak/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Первичные кардиомиопатии: классификация,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Вторичные кардиомиопатии: классификация,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Миокардиты: классификация,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Перикардиты: классификация,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Пороки сердца: причины, классификация,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Хроническая обструктивная эмфизема легких: этиология,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Бронхит: этиология, классификация,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Бронхоэктазы и бронхоэктатическая болезнь. Этиология,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Бронхопневмония: этиология, морфогенез, патогенез,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Крупозная пневмония: этиология, патогенез, клинико-морфологические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особенности,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стадии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развития,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легкого: этиология, классификация,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Предраковые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изменения бронхов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легкого.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Эзофагит: этиология, классификация, морфологическая характеристика, исходы,</w:t>
      </w:r>
      <w:r w:rsidRPr="00295B5C">
        <w:rPr>
          <w:spacing w:val="-63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пищевода: этиология, классификация,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Острый гастрит: этиология, патогенез, морфологическая характеристика, исходы,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Хронический гастрит: этиология, патогенез, классификация,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Язвенная болезнь: этиология, патогенез, морфогенез, морфологическая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 хронической язвы в период обострения и ремиссии, осложнения,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желудка: этиология, классификация, морфологическая характеристика.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Предраковые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изменения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желудка.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Язвенный колит: этиология, патогенез,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Болезнь Крона: этиология, патогенез,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толстой кишки: эпидемиология, этиология, классификация,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Аппендицит: этиология, патогенез, классификация,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Массивный прогрессирующий некроз печени: этиология, патогенез,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исходы, 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Стеатоз печени: этиология, патогенез, клинико-морфологическая характеристика,</w:t>
      </w:r>
      <w:r w:rsidRPr="00295B5C">
        <w:rPr>
          <w:spacing w:val="-63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Острый вирусный гепатит: виды, эпидемиология, этиология, патогенез,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Хронический вирусный гепатит: этиология, классификация, клинико-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признаки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активности,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исходы,</w:t>
      </w:r>
      <w:r w:rsidRPr="00295B5C">
        <w:rPr>
          <w:spacing w:val="-6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Алкогольные поражения печени: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Цирроз печени. Классификация, клинико-морфологическая характеристика типов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цирроза,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печени: виды, морфологическая характеристика. Вторичные метастатические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поражения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печени.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Холецистит: виды,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lastRenderedPageBreak/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Острый панкреатит: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 осложнения,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Хронический панкреатит: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поджелудочной железы: классификация,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Острый гломерулонефрит: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Быстропрогрессирующий гломерулонефрит.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Хронический гломерулонефрит: этиология, виды, патогенез,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Болезнь минимальных изменений: этиология, патогенез,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Мембранозная нефропатия: этиология, патогенез,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Некротический нефроз: этиология, клинико-морфологическая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Тубулоинтерстициальный нефрит. Этиология,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Острый пиелонефрит: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Хронический пиелонефрит: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Амилоидоз почек: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стадий.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Нефросклероз: этиология, патогенез, клинико-морфологическая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Уролитиаз: этиология, патогенез, морфогенез, клинико-морфологические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почки: виды, морфологическая характеристика, особенности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метастазирования, 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Доброкачественная нодулярная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гиперплазия предстательной железы: патогенез,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Рак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предстательной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железы.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Фиброзно-кистозные заболевания молочной железы: факторы риска, патогенез,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Доброкачественные опухоли молочной железы: виды,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клиническое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значение.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молочной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железы: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факторы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риска,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типы,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 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 шейки матки: классификация, этиология,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шейки матки: классификация,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Гиперплазия эндометрия: этиология, клинико-морфологическая характеристика,</w:t>
      </w:r>
      <w:r w:rsidRPr="00295B5C">
        <w:rPr>
          <w:spacing w:val="-63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эндометрия: этиология, факторы риска, гистологические формы,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Мезенхимальные опухоли тела матки: виды, 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Эндометриоз: определение, этиология, патогенез, виды, 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Эктопическая беременность: причины, виды, морфологическая диагностика,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Гестоз: причины, классификация,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Трофобластическая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болезнь: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виды,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4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 аденогипофиза: классификация,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 исходы,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lastRenderedPageBreak/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Тиреоидит: виды, этиология, патогенез, клинико-морфологическая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Гипо- и гипертиреоз: причины, виды, клинико-морфологическая характеристика,</w:t>
      </w:r>
      <w:r w:rsidRPr="00295B5C">
        <w:rPr>
          <w:spacing w:val="-63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Диффузный нетоксический зоб: виды, эпидемиология, этиология, патогенез,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морфогенез,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5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Диффузный токсический зоб (болезнь Грейвса): этиология,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 околощитовидных желез: классификация.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Рак щитовидной железы: классификация,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 особенности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метастазирования,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прогноз.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 коркового вещества надпочечников: этиология, классификация,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Болезни мозгового вещества надпочечников: этиология,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Сахарный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диабет: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классификация,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этиология,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патогенез,</w:t>
      </w:r>
      <w:r w:rsidRPr="00295B5C">
        <w:rPr>
          <w:spacing w:val="-3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Сахарный диабет I типа: этиология, клинико-морфологическая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Сахарный диабет II типа: этиология, клинико-морфологическая характеристика,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Ревматоидный артрит: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Системная красная волчанка: этиология, патогенез,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Ишемический инсульт: этиология, патогенез, виды, клинико-морфологические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Геморрагический инсульт: этиология, патогенез, виды, клинико-морфологические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Сепсис: этиология, классификация, клинико-анатомические формы,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проявления,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Бактериальная дизентерия: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Амебная дизентерия: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Брюшной тиф: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Сальмонеллезы: этиология, патогенез, морфогенез, клинико-морфологические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Холера: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Корь: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Дифтерия: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Скарлатина: этиология, патогенез, морфогенез,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Менингококковая инфекция: этиология, патогенез, классификация,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Сифилис: этиология, патогенез, периоды болезни, их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ВИЧ-инфекция: этиология, стадии,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Грипп: этиология, патогенез, морфогенез, формы, их клинико-морфологическая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lastRenderedPageBreak/>
        <w:t>характеристика,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 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 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Новая коронавирусная инфекция COVID-19: этиология, патогенез,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</w:t>
      </w:r>
      <w:r w:rsidRPr="00295B5C">
        <w:rPr>
          <w:spacing w:val="3"/>
          <w:sz w:val="24"/>
          <w:szCs w:val="24"/>
        </w:rPr>
        <w:t xml:space="preserve"> </w:t>
      </w:r>
      <w:r w:rsidRPr="00295B5C">
        <w:rPr>
          <w:sz w:val="24"/>
          <w:szCs w:val="24"/>
        </w:rPr>
        <w:t>и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Первичный туберкулез: этиология, эпидемиология, патогенез, морфогенез,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клинико-морфологическая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характеристика,</w:t>
      </w:r>
      <w:r w:rsidRPr="00295B5C">
        <w:rPr>
          <w:spacing w:val="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Вторичный туберкулез: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формы,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причины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смерти.</w:t>
      </w:r>
    </w:p>
    <w:p w:rsidR="00A93D45" w:rsidRPr="00295B5C" w:rsidRDefault="00531570" w:rsidP="00295B5C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 w:rsidRPr="00295B5C">
        <w:rPr>
          <w:sz w:val="24"/>
          <w:szCs w:val="24"/>
        </w:rPr>
        <w:t>Гематогенный туберкулез: этиология, патогенез, морфогенез, клинико-</w:t>
      </w:r>
      <w:r w:rsidRPr="00295B5C">
        <w:rPr>
          <w:spacing w:val="-62"/>
          <w:sz w:val="24"/>
          <w:szCs w:val="24"/>
        </w:rPr>
        <w:t xml:space="preserve"> </w:t>
      </w:r>
      <w:r w:rsidRPr="00295B5C">
        <w:rPr>
          <w:sz w:val="24"/>
          <w:szCs w:val="24"/>
        </w:rPr>
        <w:t>морфологические</w:t>
      </w:r>
      <w:r w:rsidRPr="00295B5C">
        <w:rPr>
          <w:spacing w:val="-2"/>
          <w:sz w:val="24"/>
          <w:szCs w:val="24"/>
        </w:rPr>
        <w:t xml:space="preserve"> </w:t>
      </w:r>
      <w:r w:rsidRPr="00295B5C">
        <w:rPr>
          <w:sz w:val="24"/>
          <w:szCs w:val="24"/>
        </w:rPr>
        <w:t>формы,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осложнения,</w:t>
      </w:r>
      <w:r w:rsidRPr="00295B5C">
        <w:rPr>
          <w:spacing w:val="-1"/>
          <w:sz w:val="24"/>
          <w:szCs w:val="24"/>
        </w:rPr>
        <w:t xml:space="preserve"> </w:t>
      </w:r>
      <w:r w:rsidRPr="00295B5C">
        <w:rPr>
          <w:sz w:val="24"/>
          <w:szCs w:val="24"/>
        </w:rPr>
        <w:t>исходы.</w:t>
      </w:r>
    </w:p>
    <w:sectPr w:rsidR="00A93D45" w:rsidRPr="00295B5C" w:rsidSect="00295B5C">
      <w:headerReference w:type="default" r:id="rId7"/>
      <w:pgSz w:w="11910" w:h="16840"/>
      <w:pgMar w:top="720" w:right="720" w:bottom="720" w:left="720" w:header="5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34" w:rsidRDefault="001F1334" w:rsidP="00A93D45">
      <w:r>
        <w:separator/>
      </w:r>
    </w:p>
  </w:endnote>
  <w:endnote w:type="continuationSeparator" w:id="1">
    <w:p w:rsidR="001F1334" w:rsidRDefault="001F1334" w:rsidP="00A9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34" w:rsidRDefault="001F1334" w:rsidP="00A93D45">
      <w:r>
        <w:separator/>
      </w:r>
    </w:p>
  </w:footnote>
  <w:footnote w:type="continuationSeparator" w:id="1">
    <w:p w:rsidR="001F1334" w:rsidRDefault="001F1334" w:rsidP="00A9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45" w:rsidRDefault="00A93D45">
    <w:pPr>
      <w:pStyle w:val="a3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818"/>
    <w:multiLevelType w:val="hybridMultilevel"/>
    <w:tmpl w:val="BFF6F9D2"/>
    <w:lvl w:ilvl="0" w:tplc="7A0C8E5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81E630A">
      <w:numFmt w:val="bullet"/>
      <w:lvlText w:val="•"/>
      <w:lvlJc w:val="left"/>
      <w:pPr>
        <w:ind w:left="1332" w:hanging="231"/>
      </w:pPr>
      <w:rPr>
        <w:rFonts w:hint="default"/>
        <w:lang w:val="ru-RU" w:eastAsia="en-US" w:bidi="ar-SA"/>
      </w:rPr>
    </w:lvl>
    <w:lvl w:ilvl="2" w:tplc="E3B8C562">
      <w:numFmt w:val="bullet"/>
      <w:lvlText w:val="•"/>
      <w:lvlJc w:val="left"/>
      <w:pPr>
        <w:ind w:left="2325" w:hanging="231"/>
      </w:pPr>
      <w:rPr>
        <w:rFonts w:hint="default"/>
        <w:lang w:val="ru-RU" w:eastAsia="en-US" w:bidi="ar-SA"/>
      </w:rPr>
    </w:lvl>
    <w:lvl w:ilvl="3" w:tplc="E47AD084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4" w:tplc="CCA8E03A">
      <w:numFmt w:val="bullet"/>
      <w:lvlText w:val="•"/>
      <w:lvlJc w:val="left"/>
      <w:pPr>
        <w:ind w:left="4310" w:hanging="231"/>
      </w:pPr>
      <w:rPr>
        <w:rFonts w:hint="default"/>
        <w:lang w:val="ru-RU" w:eastAsia="en-US" w:bidi="ar-SA"/>
      </w:rPr>
    </w:lvl>
    <w:lvl w:ilvl="5" w:tplc="BC6638EE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6" w:tplc="788AC624">
      <w:numFmt w:val="bullet"/>
      <w:lvlText w:val="•"/>
      <w:lvlJc w:val="left"/>
      <w:pPr>
        <w:ind w:left="6295" w:hanging="231"/>
      </w:pPr>
      <w:rPr>
        <w:rFonts w:hint="default"/>
        <w:lang w:val="ru-RU" w:eastAsia="en-US" w:bidi="ar-SA"/>
      </w:rPr>
    </w:lvl>
    <w:lvl w:ilvl="7" w:tplc="E15E6654">
      <w:numFmt w:val="bullet"/>
      <w:lvlText w:val="•"/>
      <w:lvlJc w:val="left"/>
      <w:pPr>
        <w:ind w:left="7288" w:hanging="231"/>
      </w:pPr>
      <w:rPr>
        <w:rFonts w:hint="default"/>
        <w:lang w:val="ru-RU" w:eastAsia="en-US" w:bidi="ar-SA"/>
      </w:rPr>
    </w:lvl>
    <w:lvl w:ilvl="8" w:tplc="095428F2">
      <w:numFmt w:val="bullet"/>
      <w:lvlText w:val="•"/>
      <w:lvlJc w:val="left"/>
      <w:pPr>
        <w:ind w:left="8281" w:hanging="231"/>
      </w:pPr>
      <w:rPr>
        <w:rFonts w:hint="default"/>
        <w:lang w:val="ru-RU" w:eastAsia="en-US" w:bidi="ar-SA"/>
      </w:rPr>
    </w:lvl>
  </w:abstractNum>
  <w:abstractNum w:abstractNumId="1">
    <w:nsid w:val="4DA45A76"/>
    <w:multiLevelType w:val="hybridMultilevel"/>
    <w:tmpl w:val="46A4876C"/>
    <w:lvl w:ilvl="0" w:tplc="9A683558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B702485E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2" w:tplc="901ADFC2">
      <w:numFmt w:val="bullet"/>
      <w:lvlText w:val="•"/>
      <w:lvlJc w:val="left"/>
      <w:pPr>
        <w:ind w:left="2725" w:hanging="720"/>
      </w:pPr>
      <w:rPr>
        <w:rFonts w:hint="default"/>
        <w:lang w:val="ru-RU" w:eastAsia="en-US" w:bidi="ar-SA"/>
      </w:rPr>
    </w:lvl>
    <w:lvl w:ilvl="3" w:tplc="CE02CBC6">
      <w:numFmt w:val="bullet"/>
      <w:lvlText w:val="•"/>
      <w:lvlJc w:val="left"/>
      <w:pPr>
        <w:ind w:left="3667" w:hanging="720"/>
      </w:pPr>
      <w:rPr>
        <w:rFonts w:hint="default"/>
        <w:lang w:val="ru-RU" w:eastAsia="en-US" w:bidi="ar-SA"/>
      </w:rPr>
    </w:lvl>
    <w:lvl w:ilvl="4" w:tplc="FA147D8C">
      <w:numFmt w:val="bullet"/>
      <w:lvlText w:val="•"/>
      <w:lvlJc w:val="left"/>
      <w:pPr>
        <w:ind w:left="4610" w:hanging="720"/>
      </w:pPr>
      <w:rPr>
        <w:rFonts w:hint="default"/>
        <w:lang w:val="ru-RU" w:eastAsia="en-US" w:bidi="ar-SA"/>
      </w:rPr>
    </w:lvl>
    <w:lvl w:ilvl="5" w:tplc="F4D66D50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 w:tplc="FFC60244">
      <w:numFmt w:val="bullet"/>
      <w:lvlText w:val="•"/>
      <w:lvlJc w:val="left"/>
      <w:pPr>
        <w:ind w:left="6495" w:hanging="720"/>
      </w:pPr>
      <w:rPr>
        <w:rFonts w:hint="default"/>
        <w:lang w:val="ru-RU" w:eastAsia="en-US" w:bidi="ar-SA"/>
      </w:rPr>
    </w:lvl>
    <w:lvl w:ilvl="7" w:tplc="3D3C7B1E">
      <w:numFmt w:val="bullet"/>
      <w:lvlText w:val="•"/>
      <w:lvlJc w:val="left"/>
      <w:pPr>
        <w:ind w:left="7438" w:hanging="720"/>
      </w:pPr>
      <w:rPr>
        <w:rFonts w:hint="default"/>
        <w:lang w:val="ru-RU" w:eastAsia="en-US" w:bidi="ar-SA"/>
      </w:rPr>
    </w:lvl>
    <w:lvl w:ilvl="8" w:tplc="B37AEC98">
      <w:numFmt w:val="bullet"/>
      <w:lvlText w:val="•"/>
      <w:lvlJc w:val="left"/>
      <w:pPr>
        <w:ind w:left="838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3D45"/>
    <w:rsid w:val="001F1334"/>
    <w:rsid w:val="00295B5C"/>
    <w:rsid w:val="00531570"/>
    <w:rsid w:val="00A93D45"/>
    <w:rsid w:val="00B26E7C"/>
    <w:rsid w:val="00BC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D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D45"/>
    <w:pPr>
      <w:spacing w:before="79"/>
      <w:ind w:left="838" w:hanging="72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93D45"/>
    <w:pPr>
      <w:ind w:left="34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A93D45"/>
    <w:pPr>
      <w:spacing w:before="61"/>
      <w:ind w:left="1585" w:right="15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3D45"/>
    <w:pPr>
      <w:spacing w:before="79"/>
      <w:ind w:left="838" w:hanging="720"/>
    </w:pPr>
  </w:style>
  <w:style w:type="paragraph" w:customStyle="1" w:styleId="TableParagraph">
    <w:name w:val="Table Paragraph"/>
    <w:basedOn w:val="a"/>
    <w:uiPriority w:val="1"/>
    <w:qFormat/>
    <w:rsid w:val="00A93D45"/>
  </w:style>
  <w:style w:type="paragraph" w:styleId="a6">
    <w:name w:val="header"/>
    <w:basedOn w:val="a"/>
    <w:link w:val="a7"/>
    <w:uiPriority w:val="99"/>
    <w:semiHidden/>
    <w:unhideWhenUsed/>
    <w:rsid w:val="00295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B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95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B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13685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А.А.Славинский</dc:creator>
  <cp:lastModifiedBy>PCmonoblock</cp:lastModifiedBy>
  <cp:revision>5</cp:revision>
  <dcterms:created xsi:type="dcterms:W3CDTF">2022-12-16T09:53:00Z</dcterms:created>
  <dcterms:modified xsi:type="dcterms:W3CDTF">2022-12-19T05:57:00Z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